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80" w:rsidRDefault="00C43080" w:rsidP="00361295">
      <w:pPr>
        <w:rPr>
          <w:sz w:val="28"/>
          <w:szCs w:val="28"/>
        </w:rPr>
      </w:pPr>
      <w:bookmarkStart w:id="0" w:name="_GoBack"/>
      <w:bookmarkEnd w:id="0"/>
    </w:p>
    <w:p w:rsidR="00980E19" w:rsidRPr="00980E19" w:rsidRDefault="00980E19" w:rsidP="00980E19">
      <w:pPr>
        <w:contextualSpacing/>
        <w:jc w:val="center"/>
        <w:rPr>
          <w:b/>
          <w:sz w:val="28"/>
          <w:szCs w:val="28"/>
        </w:rPr>
      </w:pPr>
      <w:r w:rsidRPr="00980E19">
        <w:rPr>
          <w:b/>
          <w:sz w:val="28"/>
          <w:szCs w:val="28"/>
        </w:rPr>
        <w:t>УВАЖАЕМЫЕ ЖИТЕЛИ!</w:t>
      </w:r>
    </w:p>
    <w:p w:rsidR="00980E19" w:rsidRPr="00980E19" w:rsidRDefault="00980E19" w:rsidP="00980E19">
      <w:pPr>
        <w:contextualSpacing/>
        <w:jc w:val="center"/>
        <w:rPr>
          <w:b/>
          <w:sz w:val="28"/>
          <w:szCs w:val="28"/>
        </w:rPr>
      </w:pPr>
    </w:p>
    <w:p w:rsidR="00980E19" w:rsidRPr="00980E19" w:rsidRDefault="00980E19" w:rsidP="00980E19">
      <w:pPr>
        <w:contextualSpacing/>
        <w:jc w:val="center"/>
        <w:rPr>
          <w:sz w:val="28"/>
          <w:szCs w:val="28"/>
        </w:rPr>
      </w:pPr>
      <w:bookmarkStart w:id="1" w:name="Par37"/>
      <w:bookmarkEnd w:id="1"/>
      <w:r w:rsidRPr="00980E19">
        <w:rPr>
          <w:sz w:val="28"/>
          <w:szCs w:val="28"/>
        </w:rPr>
        <w:t xml:space="preserve">Администрация городского округа </w:t>
      </w:r>
      <w:r w:rsidRPr="002D63E1">
        <w:rPr>
          <w:sz w:val="28"/>
          <w:szCs w:val="28"/>
        </w:rPr>
        <w:t>Красногорск</w:t>
      </w:r>
    </w:p>
    <w:p w:rsidR="00980E19" w:rsidRPr="00980E19" w:rsidRDefault="00980E19" w:rsidP="00980E19">
      <w:pPr>
        <w:contextualSpacing/>
        <w:jc w:val="center"/>
        <w:rPr>
          <w:sz w:val="28"/>
          <w:szCs w:val="28"/>
        </w:rPr>
      </w:pPr>
      <w:r w:rsidRPr="00980E19">
        <w:rPr>
          <w:sz w:val="28"/>
          <w:szCs w:val="28"/>
        </w:rPr>
        <w:t>информирует вас о порядке получения компенсации</w:t>
      </w:r>
    </w:p>
    <w:p w:rsidR="00980E19" w:rsidRPr="00980E19" w:rsidRDefault="00980E19" w:rsidP="00980E19">
      <w:pPr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980E19">
        <w:rPr>
          <w:sz w:val="28"/>
          <w:szCs w:val="28"/>
        </w:rPr>
        <w:t xml:space="preserve">в случае превышения фактического увеличения размера платы за коммунальные услуги над </w:t>
      </w:r>
      <w:proofErr w:type="gramStart"/>
      <w:r w:rsidRPr="00980E19">
        <w:rPr>
          <w:sz w:val="28"/>
          <w:szCs w:val="28"/>
        </w:rPr>
        <w:t>размером</w:t>
      </w:r>
      <w:proofErr w:type="gramEnd"/>
      <w:r w:rsidRPr="00980E19">
        <w:rPr>
          <w:sz w:val="28"/>
          <w:szCs w:val="28"/>
        </w:rPr>
        <w:t xml:space="preserve"> установленного для городского округа </w:t>
      </w:r>
      <w:r w:rsidRPr="002D63E1">
        <w:rPr>
          <w:sz w:val="28"/>
          <w:szCs w:val="28"/>
        </w:rPr>
        <w:t>Красногорск</w:t>
      </w:r>
      <w:r w:rsidRPr="00980E19">
        <w:rPr>
          <w:sz w:val="28"/>
          <w:szCs w:val="28"/>
        </w:rPr>
        <w:t xml:space="preserve"> предельного (максимального) индекса* </w:t>
      </w:r>
      <w:r w:rsidR="002D63E1">
        <w:rPr>
          <w:sz w:val="28"/>
          <w:szCs w:val="28"/>
        </w:rPr>
        <w:t>(при отсутствии приборов учета)</w:t>
      </w:r>
    </w:p>
    <w:p w:rsidR="00980E19" w:rsidRPr="00980E19" w:rsidRDefault="00980E19" w:rsidP="00980E19">
      <w:pPr>
        <w:spacing w:line="276" w:lineRule="auto"/>
        <w:ind w:left="1080"/>
        <w:contextualSpacing/>
        <w:jc w:val="center"/>
        <w:outlineLvl w:val="1"/>
        <w:rPr>
          <w:sz w:val="28"/>
          <w:szCs w:val="28"/>
        </w:rPr>
      </w:pPr>
    </w:p>
    <w:p w:rsidR="00980E19" w:rsidRPr="00980E19" w:rsidRDefault="00980E19" w:rsidP="00980E19">
      <w:pPr>
        <w:spacing w:line="276" w:lineRule="auto"/>
        <w:contextualSpacing/>
        <w:jc w:val="both"/>
        <w:rPr>
          <w:sz w:val="28"/>
          <w:szCs w:val="28"/>
        </w:rPr>
      </w:pPr>
    </w:p>
    <w:p w:rsidR="00980E19" w:rsidRPr="00980E19" w:rsidRDefault="00980E19" w:rsidP="00980E19">
      <w:pPr>
        <w:ind w:firstLine="709"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1.Компенсация выплачивается, если фактическое увеличение размера платы за коммунальные услуги, вносимой гражданами, превышает размер предельного (максимального) индекса, установленного для городского округа </w:t>
      </w:r>
      <w:r>
        <w:rPr>
          <w:sz w:val="28"/>
          <w:szCs w:val="28"/>
        </w:rPr>
        <w:t xml:space="preserve">Красногорск </w:t>
      </w:r>
      <w:r w:rsidRPr="00980E19">
        <w:rPr>
          <w:sz w:val="28"/>
          <w:szCs w:val="28"/>
        </w:rPr>
        <w:t xml:space="preserve">с 01.01.2020 – 0%; с 01.07.2020 – </w:t>
      </w:r>
      <w:r>
        <w:rPr>
          <w:sz w:val="28"/>
          <w:szCs w:val="28"/>
        </w:rPr>
        <w:t>7,7</w:t>
      </w:r>
      <w:r w:rsidRPr="00980E19">
        <w:rPr>
          <w:sz w:val="28"/>
          <w:szCs w:val="28"/>
        </w:rPr>
        <w:t>%.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2. Компенсация предоставляется гражданам, имеющим место жительства </w:t>
      </w:r>
      <w:r w:rsidRPr="00980E19">
        <w:rPr>
          <w:sz w:val="28"/>
          <w:szCs w:val="28"/>
        </w:rPr>
        <w:br/>
        <w:t xml:space="preserve">в Московской области, которые являются собственниками жилых помещений                      или нанимателями жилых помещений по договору социального найма и договору найма жилых помещений государственного или муниципального жилищного фонда (далее - заявитель). </w:t>
      </w:r>
    </w:p>
    <w:p w:rsidR="00980E19" w:rsidRPr="00980E19" w:rsidRDefault="00980E19" w:rsidP="00980E19">
      <w:pPr>
        <w:ind w:firstLine="709"/>
        <w:contextualSpacing/>
        <w:jc w:val="both"/>
        <w:rPr>
          <w:color w:val="0070C0"/>
          <w:sz w:val="28"/>
          <w:szCs w:val="28"/>
        </w:rPr>
      </w:pPr>
      <w:r w:rsidRPr="00980E19">
        <w:rPr>
          <w:sz w:val="28"/>
          <w:szCs w:val="28"/>
        </w:rPr>
        <w:t>3. Совокупная плата за коммунальные услуги включает в себя плату                                за холодную воду, горячую воду, электрическую энергию, отопление, газ, водоотведение, обращение с твердыми коммунальными отходами.</w:t>
      </w:r>
      <w:r w:rsidRPr="00980E19">
        <w:rPr>
          <w:color w:val="0070C0"/>
          <w:sz w:val="28"/>
          <w:szCs w:val="28"/>
        </w:rPr>
        <w:t xml:space="preserve">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>4. Компенсации выплачиваются независимо от размера доходов заявителей и формы собственности на жилые помещения, в которых они проживают.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bookmarkStart w:id="2" w:name="Par56"/>
      <w:bookmarkEnd w:id="2"/>
      <w:r w:rsidRPr="00980E19">
        <w:rPr>
          <w:sz w:val="28"/>
          <w:szCs w:val="28"/>
        </w:rPr>
        <w:t xml:space="preserve">5. Компенсация назначается заявителю при условии отсутствия задолженности по оплате жилого помещения и коммунальных услуг или при заключении и (или) выполнении заявителем соглашений по ее погашению на день обращения за предоставлением компенсации.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>6.</w:t>
      </w:r>
      <w:bookmarkStart w:id="3" w:name="Par87"/>
      <w:bookmarkEnd w:id="3"/>
      <w:r w:rsidRPr="00980E19">
        <w:rPr>
          <w:sz w:val="28"/>
          <w:szCs w:val="28"/>
        </w:rPr>
        <w:t xml:space="preserve"> Совокупная плата за коммунальные услуги рассчитывается исходя </w:t>
      </w:r>
      <w:r w:rsidRPr="00980E19">
        <w:rPr>
          <w:sz w:val="28"/>
          <w:szCs w:val="28"/>
        </w:rPr>
        <w:br/>
        <w:t>из фактического объема потребления коммунальных услуг (ресурсов), определяемого по показаниям индивидуальных приборов учета, в сопоставимых условиях в пределах соответствующих нормативов потребления коммунальных услуг и нормативов накопления твёрдых коммунальных отходов. При отсутствии индивидуальных приборов учёта – исходя из утвержденных нормативов потребления коммунальных услуг.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Набор, объемы коммунальных услуг, численность граждан и общая площадь жилого помещения за месяц в сравниваемых периодах приводится к единому значению базового периода (декабрь 2019 г.).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</w:p>
    <w:p w:rsidR="00980E19" w:rsidRPr="00980E19" w:rsidRDefault="00980E19" w:rsidP="00980E19">
      <w:pPr>
        <w:ind w:firstLine="709"/>
        <w:contextualSpacing/>
        <w:jc w:val="both"/>
        <w:rPr>
          <w:b/>
          <w:sz w:val="28"/>
          <w:szCs w:val="28"/>
        </w:rPr>
      </w:pPr>
      <w:r w:rsidRPr="00980E19">
        <w:rPr>
          <w:b/>
          <w:sz w:val="28"/>
          <w:szCs w:val="28"/>
        </w:rPr>
        <w:t xml:space="preserve">Для назначения и выплаты компенсации граждане, имеющие право                            на получение компенсации, представляют в </w:t>
      </w:r>
      <w:r>
        <w:rPr>
          <w:b/>
          <w:sz w:val="28"/>
          <w:szCs w:val="28"/>
        </w:rPr>
        <w:t>Красногорское</w:t>
      </w:r>
      <w:r w:rsidRPr="00980E19">
        <w:rPr>
          <w:b/>
          <w:sz w:val="28"/>
          <w:szCs w:val="28"/>
        </w:rPr>
        <w:t xml:space="preserve"> управление социальной защиты населения Министерства социального развития Московской </w:t>
      </w:r>
      <w:proofErr w:type="gramStart"/>
      <w:r w:rsidRPr="00980E19">
        <w:rPr>
          <w:b/>
          <w:sz w:val="28"/>
          <w:szCs w:val="28"/>
        </w:rPr>
        <w:t>области</w:t>
      </w:r>
      <w:proofErr w:type="gramEnd"/>
      <w:r w:rsidRPr="00980E19">
        <w:rPr>
          <w:b/>
          <w:sz w:val="28"/>
          <w:szCs w:val="28"/>
        </w:rPr>
        <w:t xml:space="preserve"> следующие документы:</w:t>
      </w:r>
    </w:p>
    <w:p w:rsidR="00980E19" w:rsidRPr="00980E19" w:rsidRDefault="00980E19" w:rsidP="00980E19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 xml:space="preserve">заявление о выплате компенсации с указанием способа ее получения </w:t>
      </w:r>
      <w:r w:rsidRPr="00980E19">
        <w:rPr>
          <w:sz w:val="28"/>
          <w:szCs w:val="28"/>
        </w:rPr>
        <w:lastRenderedPageBreak/>
        <w:t>(перечисление на лицевой счет гражданина, открытый в кредитной организации Российской Федерации; перечисление на лицевой счет федерального почтового отделения связи) по форме, установленной Министерством социального развития Московской области;</w:t>
      </w:r>
      <w:r w:rsidRPr="00980E19">
        <w:rPr>
          <w:strike/>
          <w:sz w:val="28"/>
          <w:szCs w:val="28"/>
        </w:rPr>
        <w:t xml:space="preserve">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>документ, удостоверяющий личность заявителя и подтверждающий его регистрацию по месту жительства;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 xml:space="preserve">документ, подтверждающий право собственности или иное законное право пользования заявителя на жилое помещение;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>копию финансового лицевого счета или иного документа, подтверждающего количество лиц, зарегистрированных в жилом помещении;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 xml:space="preserve">документы, подтверждающие полномочия представителя на представление интересов граждан, имеющих право на компенсацию в соответствии с законодательством Российской Федерации;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>документы, содержащие сведения о платежах за коммунальные услуги жилого помещения (с подтверждением фактической оплаты коммунальных услуг) за расчетный период и декабрь предыдущего года (базовый период);</w:t>
      </w:r>
    </w:p>
    <w:p w:rsidR="00980E19" w:rsidRPr="00980E19" w:rsidRDefault="00980E19" w:rsidP="00980E19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80E19">
        <w:rPr>
          <w:rFonts w:eastAsiaTheme="minorHAnsi"/>
          <w:sz w:val="28"/>
          <w:szCs w:val="28"/>
          <w:lang w:eastAsia="en-US"/>
        </w:rPr>
        <w:t>согласие на обработку персональных данных.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Документы представляются в копиях с предъявлением подлинников          для сверки, за исключением заявления и согласия на обработку персональных данных, которые представляются в подлинниках.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Датой обращения за компенсацией считается дата представления всех документов в </w:t>
      </w:r>
      <w:r>
        <w:rPr>
          <w:sz w:val="28"/>
          <w:szCs w:val="28"/>
        </w:rPr>
        <w:t>Красногорское</w:t>
      </w:r>
      <w:r w:rsidRPr="00980E19">
        <w:rPr>
          <w:sz w:val="28"/>
          <w:szCs w:val="28"/>
        </w:rPr>
        <w:t xml:space="preserve"> управление социальной защиты населения.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Заявитель несет ответственность за достоверность и полноту представляемых документов, являющихся основанием для выплаты компенсации. 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По результатам рассмотрения документов </w:t>
      </w:r>
      <w:r>
        <w:rPr>
          <w:sz w:val="28"/>
          <w:szCs w:val="28"/>
        </w:rPr>
        <w:t>Красногорское</w:t>
      </w:r>
      <w:r w:rsidRPr="00980E19">
        <w:rPr>
          <w:sz w:val="28"/>
          <w:szCs w:val="28"/>
        </w:rPr>
        <w:t xml:space="preserve"> управление социальной защиты населения принимает решение о выплате компенсации в течение 20 рабочих дней со дня обращения заявителя за компенсацией.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>Основаниями для принятия решения об отказе в выплате компенсации являются: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 xml:space="preserve">несоответствие заявителя условиям, предусмотренным вышеперечисленными </w:t>
      </w:r>
      <w:hyperlink w:anchor="Par56" w:tooltip="2.3. Компенсация назначается на заявительной основе гражданину Российской Федерации (далее - заявитель) при условии фактического увеличения размера платы за коммунальные услуги в пределах соответствующих нормативов потребления коммунальных услуг, вносимой граж" w:history="1">
        <w:r w:rsidRPr="00980E19">
          <w:rPr>
            <w:sz w:val="28"/>
            <w:szCs w:val="28"/>
          </w:rPr>
          <w:t>пунктами</w:t>
        </w:r>
      </w:hyperlink>
      <w:r w:rsidRPr="00980E19">
        <w:rPr>
          <w:sz w:val="28"/>
          <w:szCs w:val="28"/>
        </w:rPr>
        <w:t>;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>непредставление или неполное представление заявителем документов;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E19">
        <w:rPr>
          <w:sz w:val="28"/>
          <w:szCs w:val="28"/>
        </w:rPr>
        <w:t>представление недостоверных сведений.</w:t>
      </w: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 xml:space="preserve">Выплата компенсации осуществляется не позднее месяца, следующего                     за месяцем принятия решения о выплате компенсации, путём перечисления денежных средств на лицевой счет гражданина, открытый в кредитной организации Российской Федерации, либо на лицевой счет федерального почтового отделения связи, указанный заявителем. </w:t>
      </w:r>
    </w:p>
    <w:p w:rsidR="00980E19" w:rsidRPr="00980E19" w:rsidRDefault="00980E19" w:rsidP="00980E19">
      <w:pPr>
        <w:ind w:firstLine="709"/>
        <w:contextualSpacing/>
        <w:jc w:val="both"/>
        <w:rPr>
          <w:strike/>
          <w:color w:val="0070C0"/>
          <w:sz w:val="28"/>
          <w:szCs w:val="28"/>
        </w:rPr>
      </w:pPr>
    </w:p>
    <w:p w:rsidR="00980E19" w:rsidRPr="00980E19" w:rsidRDefault="00980E19" w:rsidP="00980E19">
      <w:pPr>
        <w:ind w:firstLine="709"/>
        <w:contextualSpacing/>
        <w:jc w:val="both"/>
        <w:rPr>
          <w:sz w:val="28"/>
          <w:szCs w:val="28"/>
        </w:rPr>
      </w:pPr>
      <w:r w:rsidRPr="00980E19">
        <w:rPr>
          <w:sz w:val="28"/>
          <w:szCs w:val="28"/>
        </w:rPr>
        <w:t>* Порядок выплаты компенсации утвержден постановлением Правительства Московской области от 30.12.2019 № 1073/45.</w:t>
      </w:r>
    </w:p>
    <w:p w:rsidR="00980E19" w:rsidRDefault="00980E19" w:rsidP="00C43080">
      <w:pPr>
        <w:ind w:firstLine="708"/>
        <w:rPr>
          <w:sz w:val="24"/>
          <w:szCs w:val="24"/>
        </w:rPr>
      </w:pPr>
    </w:p>
    <w:p w:rsidR="00980E19" w:rsidRPr="00275163" w:rsidRDefault="00980E19" w:rsidP="00C43080">
      <w:pPr>
        <w:ind w:firstLine="708"/>
        <w:rPr>
          <w:sz w:val="24"/>
          <w:szCs w:val="24"/>
        </w:rPr>
      </w:pPr>
    </w:p>
    <w:sectPr w:rsidR="00980E19" w:rsidRPr="00275163" w:rsidSect="00980E19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3"/>
    <w:rsid w:val="000C69AD"/>
    <w:rsid w:val="00143E6D"/>
    <w:rsid w:val="00156384"/>
    <w:rsid w:val="00191BF2"/>
    <w:rsid w:val="001B39A7"/>
    <w:rsid w:val="00220EBF"/>
    <w:rsid w:val="00267E78"/>
    <w:rsid w:val="00275163"/>
    <w:rsid w:val="002D63E1"/>
    <w:rsid w:val="003235B7"/>
    <w:rsid w:val="00361295"/>
    <w:rsid w:val="00474524"/>
    <w:rsid w:val="004D0B3A"/>
    <w:rsid w:val="00544E75"/>
    <w:rsid w:val="005C688F"/>
    <w:rsid w:val="005D61A5"/>
    <w:rsid w:val="006726AE"/>
    <w:rsid w:val="006C274B"/>
    <w:rsid w:val="007408C8"/>
    <w:rsid w:val="007A42A8"/>
    <w:rsid w:val="007B7383"/>
    <w:rsid w:val="007C5DCF"/>
    <w:rsid w:val="00800196"/>
    <w:rsid w:val="008A4E7B"/>
    <w:rsid w:val="00917FEE"/>
    <w:rsid w:val="00980E19"/>
    <w:rsid w:val="00A15D3E"/>
    <w:rsid w:val="00A23C41"/>
    <w:rsid w:val="00A736ED"/>
    <w:rsid w:val="00A86FAF"/>
    <w:rsid w:val="00AA38AA"/>
    <w:rsid w:val="00AB0610"/>
    <w:rsid w:val="00C30FA1"/>
    <w:rsid w:val="00C43080"/>
    <w:rsid w:val="00DA38F6"/>
    <w:rsid w:val="00DC39AD"/>
    <w:rsid w:val="00DD7ECA"/>
    <w:rsid w:val="00E247AF"/>
    <w:rsid w:val="00E755D0"/>
    <w:rsid w:val="00E76B85"/>
    <w:rsid w:val="00E86F77"/>
    <w:rsid w:val="00E914F6"/>
    <w:rsid w:val="00EB23F3"/>
    <w:rsid w:val="00E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30F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0FA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30F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0FA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DC1F-9C66-4F4B-98D6-388FAB70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dc:description>exif_MSED_74ef25747833eebc45a04b520410521c11d2d9f02c6c2cfe502d1a9c8f464ec3</dc:description>
  <cp:lastModifiedBy>user</cp:lastModifiedBy>
  <cp:revision>3</cp:revision>
  <cp:lastPrinted>2017-01-10T12:56:00Z</cp:lastPrinted>
  <dcterms:created xsi:type="dcterms:W3CDTF">2020-12-14T13:57:00Z</dcterms:created>
  <dcterms:modified xsi:type="dcterms:W3CDTF">2020-12-14T13:57:00Z</dcterms:modified>
</cp:coreProperties>
</file>